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41BE" w:rsidRDefault="00F441BE" w:rsidP="00F441BE">
      <w:pPr>
        <w:rPr>
          <w:b/>
        </w:rPr>
      </w:pPr>
      <w:r>
        <w:rPr>
          <w:b/>
        </w:rPr>
        <w:t xml:space="preserve">Apreciado estudiante, en clase hemos estado aprendiendo el manejo de </w:t>
      </w:r>
      <w:proofErr w:type="spellStart"/>
      <w:r>
        <w:rPr>
          <w:b/>
        </w:rPr>
        <w:t>Ilustrator</w:t>
      </w:r>
      <w:proofErr w:type="spellEnd"/>
      <w:r>
        <w:rPr>
          <w:b/>
        </w:rPr>
        <w:t xml:space="preserve"> en lo concerniente con el manejo de la herramienta pluma para </w:t>
      </w:r>
      <w:proofErr w:type="spellStart"/>
      <w:r>
        <w:rPr>
          <w:b/>
        </w:rPr>
        <w:t>vectorizar</w:t>
      </w:r>
      <w:proofErr w:type="spellEnd"/>
      <w:r>
        <w:rPr>
          <w:b/>
        </w:rPr>
        <w:t xml:space="preserve"> imágenes y todo lo que ello conlleva.  Antes de continuar con las técnicas de pintura y color, es bueno tener en claro ciertos conceptos.  Resuelve el siguiente taller y súbelo a tu blog para ser calificado, repasa los conceptos para la evaluación que representa la validación de tus conocimientos y aprendizajes una vez se retomen las clases.</w:t>
      </w:r>
    </w:p>
    <w:p w:rsidR="00311CC1" w:rsidRPr="00311CC1" w:rsidRDefault="00311CC1" w:rsidP="006F7E99">
      <w:pPr>
        <w:jc w:val="center"/>
        <w:rPr>
          <w:b/>
        </w:rPr>
      </w:pPr>
      <w:r w:rsidRPr="00311CC1">
        <w:rPr>
          <w:b/>
        </w:rPr>
        <w:t>CONCEPTOS PREVIOS</w:t>
      </w:r>
    </w:p>
    <w:p w:rsidR="00311CC1" w:rsidRDefault="00311CC1" w:rsidP="00311CC1">
      <w:pPr>
        <w:jc w:val="both"/>
        <w:rPr>
          <w:b/>
        </w:rPr>
      </w:pPr>
      <w:r>
        <w:rPr>
          <w:b/>
        </w:rPr>
        <w:t>Completa la tabla:</w:t>
      </w:r>
    </w:p>
    <w:tbl>
      <w:tblPr>
        <w:tblStyle w:val="Tabladecuadrcula4-nfasis1"/>
        <w:tblW w:w="0" w:type="auto"/>
        <w:tblLook w:val="04A0" w:firstRow="1" w:lastRow="0" w:firstColumn="1" w:lastColumn="0" w:noHBand="0" w:noVBand="1"/>
      </w:tblPr>
      <w:tblGrid>
        <w:gridCol w:w="2547"/>
        <w:gridCol w:w="6281"/>
      </w:tblGrid>
      <w:tr w:rsidR="00311CC1" w:rsidTr="00F441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rsidR="00311CC1" w:rsidRDefault="00F441BE" w:rsidP="00311CC1">
            <w:pPr>
              <w:jc w:val="center"/>
              <w:rPr>
                <w:b w:val="0"/>
              </w:rPr>
            </w:pPr>
            <w:r>
              <w:rPr>
                <w:b w:val="0"/>
              </w:rPr>
              <w:t>¿QUÉ ES?</w:t>
            </w:r>
          </w:p>
        </w:tc>
        <w:tc>
          <w:tcPr>
            <w:tcW w:w="6281" w:type="dxa"/>
          </w:tcPr>
          <w:p w:rsidR="00311CC1" w:rsidRDefault="00F441BE" w:rsidP="00311CC1">
            <w:pPr>
              <w:jc w:val="center"/>
              <w:cnfStyle w:val="100000000000" w:firstRow="1" w:lastRow="0" w:firstColumn="0" w:lastColumn="0" w:oddVBand="0" w:evenVBand="0" w:oddHBand="0" w:evenHBand="0" w:firstRowFirstColumn="0" w:firstRowLastColumn="0" w:lastRowFirstColumn="0" w:lastRowLastColumn="0"/>
              <w:rPr>
                <w:b w:val="0"/>
              </w:rPr>
            </w:pPr>
            <w:r>
              <w:rPr>
                <w:b w:val="0"/>
              </w:rPr>
              <w:t>RESPUESTA</w:t>
            </w:r>
          </w:p>
        </w:tc>
      </w:tr>
      <w:tr w:rsidR="00311CC1" w:rsidTr="00F441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rsidR="00311CC1" w:rsidRPr="00311CC1" w:rsidRDefault="00311CC1" w:rsidP="00311CC1">
            <w:pPr>
              <w:jc w:val="both"/>
              <w:rPr>
                <w:b w:val="0"/>
              </w:rPr>
            </w:pPr>
            <w:r w:rsidRPr="00311CC1">
              <w:t xml:space="preserve">Modo de color RGB </w:t>
            </w:r>
          </w:p>
          <w:p w:rsidR="00311CC1" w:rsidRDefault="00311CC1" w:rsidP="00311CC1">
            <w:pPr>
              <w:jc w:val="both"/>
              <w:rPr>
                <w:b w:val="0"/>
              </w:rPr>
            </w:pPr>
          </w:p>
        </w:tc>
        <w:tc>
          <w:tcPr>
            <w:tcW w:w="6281" w:type="dxa"/>
          </w:tcPr>
          <w:p w:rsidR="00311CC1" w:rsidRPr="00522A04" w:rsidRDefault="00522A04" w:rsidP="00311CC1">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522A04">
              <w:rPr>
                <w:rFonts w:ascii="Arial" w:hAnsi="Arial" w:cs="Arial"/>
              </w:rPr>
              <w:t>Valor de intensidad a cada píxel. En imágenes de 8 bits por canal, los valores de intensidad varían de 0 (negro) a 255 (blanco) para cada uno de los componentes RGB (rojo, verde, azul) de una imagen en</w:t>
            </w:r>
            <w:r>
              <w:rPr>
                <w:rFonts w:ascii="Arial" w:hAnsi="Arial" w:cs="Arial"/>
              </w:rPr>
              <w:t xml:space="preserve"> color </w:t>
            </w:r>
          </w:p>
        </w:tc>
      </w:tr>
      <w:tr w:rsidR="00311CC1" w:rsidTr="00F441BE">
        <w:tc>
          <w:tcPr>
            <w:cnfStyle w:val="001000000000" w:firstRow="0" w:lastRow="0" w:firstColumn="1" w:lastColumn="0" w:oddVBand="0" w:evenVBand="0" w:oddHBand="0" w:evenHBand="0" w:firstRowFirstColumn="0" w:firstRowLastColumn="0" w:lastRowFirstColumn="0" w:lastRowLastColumn="0"/>
            <w:tcW w:w="2547" w:type="dxa"/>
          </w:tcPr>
          <w:p w:rsidR="00311CC1" w:rsidRPr="00311CC1" w:rsidRDefault="00311CC1" w:rsidP="00311CC1">
            <w:pPr>
              <w:jc w:val="both"/>
              <w:rPr>
                <w:b w:val="0"/>
              </w:rPr>
            </w:pPr>
            <w:r w:rsidRPr="00311CC1">
              <w:t>Modo de color CMKY</w:t>
            </w:r>
          </w:p>
          <w:p w:rsidR="00311CC1" w:rsidRDefault="00311CC1" w:rsidP="00311CC1">
            <w:pPr>
              <w:jc w:val="both"/>
              <w:rPr>
                <w:b w:val="0"/>
              </w:rPr>
            </w:pPr>
          </w:p>
        </w:tc>
        <w:tc>
          <w:tcPr>
            <w:tcW w:w="6281" w:type="dxa"/>
          </w:tcPr>
          <w:p w:rsidR="00311CC1" w:rsidRPr="00522A04" w:rsidRDefault="00522A04" w:rsidP="00311CC1">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522A04">
              <w:rPr>
                <w:rFonts w:ascii="Arial" w:hAnsi="Arial" w:cs="Arial"/>
              </w:rPr>
              <w:t>Representa un método diferente de descripción y clasificación de los colores. Los modelos de color utilizan valores numéricos para representar el espectro visible de color.</w:t>
            </w:r>
          </w:p>
        </w:tc>
      </w:tr>
      <w:tr w:rsidR="00311CC1" w:rsidTr="00F441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rsidR="00311CC1" w:rsidRDefault="00311CC1" w:rsidP="00311CC1">
            <w:pPr>
              <w:jc w:val="both"/>
              <w:rPr>
                <w:b w:val="0"/>
              </w:rPr>
            </w:pPr>
            <w:r w:rsidRPr="00311CC1">
              <w:t>Mapa de Bit</w:t>
            </w:r>
            <w:r>
              <w:t xml:space="preserve"> y Vectores</w:t>
            </w:r>
          </w:p>
        </w:tc>
        <w:tc>
          <w:tcPr>
            <w:tcW w:w="6281" w:type="dxa"/>
          </w:tcPr>
          <w:p w:rsidR="00311CC1" w:rsidRDefault="00FB3843" w:rsidP="00311CC1">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FB3843">
              <w:rPr>
                <w:rFonts w:ascii="Arial" w:hAnsi="Arial" w:cs="Arial"/>
              </w:rPr>
              <w:t>Gráficos basados ​​en mapa de bits: Están formados por pequeños cuadrados (píxeles) que se pueden ver al acercar la imagen. La calidad de estas imágenes se basa en la resolución de la imagen. La resolución se muestra en PPP (puntos por pulgada).</w:t>
            </w:r>
          </w:p>
          <w:p w:rsidR="00FB3843" w:rsidRPr="00FB3843" w:rsidRDefault="00FB3843" w:rsidP="00FB3843">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FB3843">
              <w:rPr>
                <w:rFonts w:ascii="Arial" w:hAnsi="Arial" w:cs="Arial"/>
              </w:rPr>
              <w:t>Los gráficos vectoriales se trazan a través</w:t>
            </w:r>
            <w:r>
              <w:rPr>
                <w:rFonts w:ascii="Arial" w:hAnsi="Arial" w:cs="Arial"/>
              </w:rPr>
              <w:t xml:space="preserve"> </w:t>
            </w:r>
            <w:r w:rsidRPr="00FB3843">
              <w:rPr>
                <w:rFonts w:ascii="Arial" w:hAnsi="Arial" w:cs="Arial"/>
              </w:rPr>
              <w:t>Estas líneas siempre mantienen su forma independientemente de cuán grande o pequeño sea su tamaño. Esto significa que no se mostrarán píxeles cuando amplíe. La calidad de estos diseños seguirá siendo la misma.</w:t>
            </w:r>
          </w:p>
        </w:tc>
      </w:tr>
      <w:tr w:rsidR="00311CC1" w:rsidTr="00F441BE">
        <w:tc>
          <w:tcPr>
            <w:cnfStyle w:val="001000000000" w:firstRow="0" w:lastRow="0" w:firstColumn="1" w:lastColumn="0" w:oddVBand="0" w:evenVBand="0" w:oddHBand="0" w:evenHBand="0" w:firstRowFirstColumn="0" w:firstRowLastColumn="0" w:lastRowFirstColumn="0" w:lastRowLastColumn="0"/>
            <w:tcW w:w="2547" w:type="dxa"/>
          </w:tcPr>
          <w:p w:rsidR="00311CC1" w:rsidRDefault="00311CC1" w:rsidP="00311CC1">
            <w:pPr>
              <w:jc w:val="both"/>
              <w:rPr>
                <w:b w:val="0"/>
              </w:rPr>
            </w:pPr>
            <w:r>
              <w:t>Pixeles</w:t>
            </w:r>
          </w:p>
        </w:tc>
        <w:tc>
          <w:tcPr>
            <w:tcW w:w="6281" w:type="dxa"/>
          </w:tcPr>
          <w:p w:rsidR="00311CC1" w:rsidRPr="00FB3843" w:rsidRDefault="00FB3843" w:rsidP="00311CC1">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roofErr w:type="gramStart"/>
            <w:r w:rsidRPr="00FB3843">
              <w:rPr>
                <w:rFonts w:ascii="Arial" w:hAnsi="Arial" w:cs="Arial"/>
              </w:rPr>
              <w:t>a</w:t>
            </w:r>
            <w:proofErr w:type="gramEnd"/>
            <w:r w:rsidRPr="00FB3843">
              <w:rPr>
                <w:rFonts w:ascii="Arial" w:hAnsi="Arial" w:cs="Arial"/>
              </w:rPr>
              <w:t xml:space="preserve"> ilustración con la cuadrícula de píxeles. ... El </w:t>
            </w:r>
            <w:proofErr w:type="spellStart"/>
            <w:r w:rsidRPr="00FB3843">
              <w:rPr>
                <w:rFonts w:ascii="Arial" w:hAnsi="Arial" w:cs="Arial"/>
              </w:rPr>
              <w:t>pixelado</w:t>
            </w:r>
            <w:proofErr w:type="spellEnd"/>
            <w:r w:rsidRPr="00FB3843">
              <w:rPr>
                <w:rFonts w:ascii="Arial" w:hAnsi="Arial" w:cs="Arial"/>
              </w:rPr>
              <w:t xml:space="preserve"> perfecto es una propiedad de los niveles de objetos que permite alinear los trazados vertical y horizontal de un objeto con la cuadrícula de píxeles.</w:t>
            </w:r>
          </w:p>
        </w:tc>
      </w:tr>
      <w:tr w:rsidR="00311CC1" w:rsidTr="00F441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rsidR="00311CC1" w:rsidRDefault="00311CC1" w:rsidP="00311CC1">
            <w:pPr>
              <w:jc w:val="both"/>
              <w:rPr>
                <w:b w:val="0"/>
              </w:rPr>
            </w:pPr>
            <w:r>
              <w:t>Resolución</w:t>
            </w:r>
          </w:p>
        </w:tc>
        <w:tc>
          <w:tcPr>
            <w:tcW w:w="6281" w:type="dxa"/>
          </w:tcPr>
          <w:p w:rsidR="00311CC1" w:rsidRDefault="00FB3843" w:rsidP="00311CC1">
            <w:pPr>
              <w:jc w:val="both"/>
              <w:cnfStyle w:val="000000100000" w:firstRow="0" w:lastRow="0" w:firstColumn="0" w:lastColumn="0" w:oddVBand="0" w:evenVBand="0" w:oddHBand="1" w:evenHBand="0" w:firstRowFirstColumn="0" w:firstRowLastColumn="0" w:lastRowFirstColumn="0" w:lastRowLastColumn="0"/>
              <w:rPr>
                <w:b/>
              </w:rPr>
            </w:pPr>
            <w:r w:rsidRPr="00FB3843">
              <w:rPr>
                <w:rFonts w:ascii="Arial" w:hAnsi="Arial" w:cs="Arial"/>
              </w:rPr>
              <w:t>Cantidad de detalle en una imagen. Las imágenes digitales se miden por número de píxeles por pulgada (</w:t>
            </w:r>
            <w:proofErr w:type="spellStart"/>
            <w:r w:rsidRPr="00FB3843">
              <w:rPr>
                <w:rFonts w:ascii="Arial" w:hAnsi="Arial" w:cs="Arial"/>
              </w:rPr>
              <w:t>ppi</w:t>
            </w:r>
            <w:proofErr w:type="spellEnd"/>
            <w:r w:rsidRPr="00FB3843">
              <w:rPr>
                <w:rFonts w:ascii="Arial" w:hAnsi="Arial" w:cs="Arial"/>
              </w:rPr>
              <w:t>). Para la impresión, la resolución se mide por número de puntos impresos en una pulgada lineal (dpi). Cuanto mayor sea la resolución, más grande será el tamaño del archivo</w:t>
            </w:r>
            <w:r w:rsidRPr="00FB3843">
              <w:rPr>
                <w:b/>
              </w:rPr>
              <w:t>.</w:t>
            </w:r>
          </w:p>
        </w:tc>
      </w:tr>
      <w:tr w:rsidR="00311CC1" w:rsidTr="00F441BE">
        <w:tc>
          <w:tcPr>
            <w:cnfStyle w:val="001000000000" w:firstRow="0" w:lastRow="0" w:firstColumn="1" w:lastColumn="0" w:oddVBand="0" w:evenVBand="0" w:oddHBand="0" w:evenHBand="0" w:firstRowFirstColumn="0" w:firstRowLastColumn="0" w:lastRowFirstColumn="0" w:lastRowLastColumn="0"/>
            <w:tcW w:w="2547" w:type="dxa"/>
          </w:tcPr>
          <w:p w:rsidR="00311CC1" w:rsidRDefault="00311CC1" w:rsidP="00311CC1">
            <w:pPr>
              <w:jc w:val="both"/>
              <w:rPr>
                <w:b w:val="0"/>
              </w:rPr>
            </w:pPr>
            <w:r>
              <w:t>PPP</w:t>
            </w:r>
            <w:bookmarkStart w:id="0" w:name="_GoBack"/>
            <w:bookmarkEnd w:id="0"/>
          </w:p>
        </w:tc>
        <w:tc>
          <w:tcPr>
            <w:tcW w:w="6281" w:type="dxa"/>
          </w:tcPr>
          <w:p w:rsidR="00311CC1" w:rsidRPr="00FB3843" w:rsidRDefault="00FB3843" w:rsidP="00FB3843">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FB3843">
              <w:rPr>
                <w:rFonts w:ascii="Arial" w:hAnsi="Arial" w:cs="Arial"/>
              </w:rPr>
              <w:t>ienes</w:t>
            </w:r>
            <w:proofErr w:type="spellEnd"/>
            <w:r w:rsidRPr="00FB3843">
              <w:rPr>
                <w:rFonts w:ascii="Arial" w:hAnsi="Arial" w:cs="Arial"/>
              </w:rPr>
              <w:t xml:space="preserve"> un documento en Adobe </w:t>
            </w:r>
            <w:proofErr w:type="spellStart"/>
            <w:r w:rsidRPr="00FB3843">
              <w:rPr>
                <w:rFonts w:ascii="Arial" w:hAnsi="Arial" w:cs="Arial"/>
              </w:rPr>
              <w:t>Illustrator</w:t>
            </w:r>
            <w:proofErr w:type="spellEnd"/>
            <w:r w:rsidRPr="00FB3843">
              <w:rPr>
                <w:rFonts w:ascii="Arial" w:hAnsi="Arial" w:cs="Arial"/>
              </w:rPr>
              <w:t xml:space="preserve"> en el que has pasado mucho tiempo, dibujado la ilustración, configurado las mesas de trabajo y </w:t>
            </w:r>
            <w:proofErr w:type="spellStart"/>
            <w:r w:rsidRPr="00FB3843">
              <w:rPr>
                <w:rFonts w:ascii="Arial" w:hAnsi="Arial" w:cs="Arial"/>
              </w:rPr>
              <w:t>clickeado</w:t>
            </w:r>
            <w:proofErr w:type="spellEnd"/>
            <w:r w:rsidRPr="00FB3843">
              <w:rPr>
                <w:rFonts w:ascii="Arial" w:hAnsi="Arial" w:cs="Arial"/>
              </w:rPr>
              <w:t xml:space="preserve"> el modo </w:t>
            </w:r>
            <w:proofErr w:type="spellStart"/>
            <w:r w:rsidRPr="00FB3843">
              <w:rPr>
                <w:rFonts w:ascii="Arial" w:hAnsi="Arial" w:cs="Arial"/>
              </w:rPr>
              <w:t>Previsualización</w:t>
            </w:r>
            <w:proofErr w:type="spellEnd"/>
            <w:r w:rsidRPr="00FB3843">
              <w:rPr>
                <w:rFonts w:ascii="Arial" w:hAnsi="Arial" w:cs="Arial"/>
              </w:rPr>
              <w:t xml:space="preserve"> de Pixeles antes de exportarlo a un documento </w:t>
            </w:r>
            <w:proofErr w:type="spellStart"/>
            <w:r w:rsidRPr="00FB3843">
              <w:rPr>
                <w:rFonts w:ascii="Arial" w:hAnsi="Arial" w:cs="Arial"/>
              </w:rPr>
              <w:t>rasterizado</w:t>
            </w:r>
            <w:proofErr w:type="spellEnd"/>
            <w:r w:rsidRPr="00FB3843">
              <w:rPr>
                <w:rFonts w:ascii="Arial" w:hAnsi="Arial" w:cs="Arial"/>
              </w:rPr>
              <w:t>, pero los PPP (Pixeles Por Pulgada) se establecieron erróneamente ¡así que la resolución</w:t>
            </w:r>
          </w:p>
        </w:tc>
      </w:tr>
    </w:tbl>
    <w:p w:rsidR="00311CC1" w:rsidRDefault="00311CC1" w:rsidP="00311CC1">
      <w:pPr>
        <w:jc w:val="both"/>
        <w:rPr>
          <w:b/>
        </w:rPr>
      </w:pPr>
    </w:p>
    <w:p w:rsidR="006F7E99" w:rsidRDefault="006F7E99" w:rsidP="006F7E99">
      <w:pPr>
        <w:jc w:val="center"/>
        <w:rPr>
          <w:b/>
          <w:lang w:val="en-US"/>
        </w:rPr>
      </w:pPr>
      <w:r>
        <w:rPr>
          <w:b/>
          <w:lang w:val="en-US"/>
        </w:rPr>
        <w:t>INTERFAZ</w:t>
      </w:r>
    </w:p>
    <w:p w:rsidR="006F7E99" w:rsidRDefault="00D46A39" w:rsidP="006F7E99">
      <w:pPr>
        <w:pStyle w:val="Prrafodelista"/>
        <w:numPr>
          <w:ilvl w:val="0"/>
          <w:numId w:val="1"/>
        </w:numPr>
        <w:jc w:val="both"/>
        <w:rPr>
          <w:b/>
        </w:rPr>
      </w:pPr>
      <w:r w:rsidRPr="00D46A39">
        <w:rPr>
          <w:b/>
        </w:rPr>
        <w:t xml:space="preserve">A continuación verás las partes de la ventana de Adobe </w:t>
      </w:r>
      <w:proofErr w:type="spellStart"/>
      <w:r w:rsidRPr="00D46A39">
        <w:rPr>
          <w:b/>
        </w:rPr>
        <w:t>Illustrator</w:t>
      </w:r>
      <w:proofErr w:type="spellEnd"/>
      <w:r w:rsidRPr="00D46A39">
        <w:rPr>
          <w:b/>
        </w:rPr>
        <w:t xml:space="preserve"> C</w:t>
      </w:r>
      <w:r>
        <w:rPr>
          <w:b/>
        </w:rPr>
        <w:t xml:space="preserve">S6, que en </w:t>
      </w:r>
      <w:proofErr w:type="spellStart"/>
      <w:r>
        <w:rPr>
          <w:b/>
        </w:rPr>
        <w:t>escencia</w:t>
      </w:r>
      <w:proofErr w:type="spellEnd"/>
      <w:r>
        <w:rPr>
          <w:b/>
        </w:rPr>
        <w:t xml:space="preserve"> son las mismas que las de Adobe </w:t>
      </w:r>
      <w:proofErr w:type="spellStart"/>
      <w:r>
        <w:rPr>
          <w:b/>
        </w:rPr>
        <w:t>PhotoShop</w:t>
      </w:r>
      <w:proofErr w:type="spellEnd"/>
      <w:r>
        <w:rPr>
          <w:b/>
        </w:rPr>
        <w:t>.</w:t>
      </w:r>
    </w:p>
    <w:p w:rsidR="00D46A39" w:rsidRDefault="00D46A39" w:rsidP="00D46A39">
      <w:pPr>
        <w:pStyle w:val="Prrafodelista"/>
        <w:jc w:val="both"/>
        <w:rPr>
          <w:b/>
        </w:rPr>
      </w:pPr>
    </w:p>
    <w:p w:rsidR="00D46A39" w:rsidRDefault="00D46A39" w:rsidP="00D46A39">
      <w:pPr>
        <w:pStyle w:val="Prrafodelista"/>
        <w:jc w:val="both"/>
        <w:rPr>
          <w:b/>
        </w:rPr>
      </w:pPr>
      <w:r>
        <w:rPr>
          <w:noProof/>
          <w:lang w:eastAsia="es-CO"/>
        </w:rPr>
        <w:lastRenderedPageBreak/>
        <w:drawing>
          <wp:inline distT="0" distB="0" distL="0" distR="0" wp14:anchorId="3AA48246" wp14:editId="54268F52">
            <wp:extent cx="4876800" cy="2743200"/>
            <wp:effectExtent l="0" t="0" r="0" b="0"/>
            <wp:docPr id="1" name="Imagen 1" descr="Resultado de imagen para partes de la ventana de illustrator cs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partes de la ventana de illustrator cs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76800" cy="2743200"/>
                    </a:xfrm>
                    <a:prstGeom prst="rect">
                      <a:avLst/>
                    </a:prstGeom>
                    <a:noFill/>
                    <a:ln>
                      <a:noFill/>
                    </a:ln>
                  </pic:spPr>
                </pic:pic>
              </a:graphicData>
            </a:graphic>
          </wp:inline>
        </w:drawing>
      </w:r>
    </w:p>
    <w:p w:rsidR="00D46A39" w:rsidRDefault="00D46A39" w:rsidP="00D46A39">
      <w:pPr>
        <w:pStyle w:val="Prrafodelista"/>
        <w:jc w:val="both"/>
        <w:rPr>
          <w:b/>
        </w:rPr>
      </w:pPr>
    </w:p>
    <w:sectPr w:rsidR="00D46A39">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7A9" w:rsidRDefault="00EF67A9" w:rsidP="00311CC1">
      <w:pPr>
        <w:spacing w:after="0" w:line="240" w:lineRule="auto"/>
      </w:pPr>
      <w:r>
        <w:separator/>
      </w:r>
    </w:p>
  </w:endnote>
  <w:endnote w:type="continuationSeparator" w:id="0">
    <w:p w:rsidR="00EF67A9" w:rsidRDefault="00EF67A9" w:rsidP="00311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7A9" w:rsidRDefault="00EF67A9" w:rsidP="00311CC1">
      <w:pPr>
        <w:spacing w:after="0" w:line="240" w:lineRule="auto"/>
      </w:pPr>
      <w:r>
        <w:separator/>
      </w:r>
    </w:p>
  </w:footnote>
  <w:footnote w:type="continuationSeparator" w:id="0">
    <w:p w:rsidR="00EF67A9" w:rsidRDefault="00EF67A9" w:rsidP="00311C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1CC1" w:rsidRPr="00311CC1" w:rsidRDefault="00311CC1" w:rsidP="00311CC1">
    <w:pPr>
      <w:spacing w:after="0" w:line="240" w:lineRule="auto"/>
      <w:jc w:val="center"/>
      <w:rPr>
        <w:b/>
      </w:rPr>
    </w:pPr>
    <w:r w:rsidRPr="00311CC1">
      <w:rPr>
        <w:b/>
      </w:rPr>
      <w:t>TALLER ILUSTRATOR 2</w:t>
    </w:r>
  </w:p>
  <w:p w:rsidR="00311CC1" w:rsidRDefault="00311CC1" w:rsidP="00311CC1">
    <w:pPr>
      <w:pStyle w:val="Encabezado"/>
      <w:jc w:val="center"/>
    </w:pPr>
    <w:r>
      <w:t>Ing. Sandra Patricia González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B2713"/>
    <w:multiLevelType w:val="hybridMultilevel"/>
    <w:tmpl w:val="14CE71C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4A8331D"/>
    <w:multiLevelType w:val="hybridMultilevel"/>
    <w:tmpl w:val="1E8E96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2464454F"/>
    <w:multiLevelType w:val="hybridMultilevel"/>
    <w:tmpl w:val="4AB0D91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74565B00"/>
    <w:multiLevelType w:val="hybridMultilevel"/>
    <w:tmpl w:val="D10E7EE6"/>
    <w:lvl w:ilvl="0" w:tplc="23140AF6">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E99"/>
    <w:rsid w:val="0007649B"/>
    <w:rsid w:val="000E597E"/>
    <w:rsid w:val="00277567"/>
    <w:rsid w:val="00295375"/>
    <w:rsid w:val="002C392A"/>
    <w:rsid w:val="002F0152"/>
    <w:rsid w:val="00307468"/>
    <w:rsid w:val="00311CC1"/>
    <w:rsid w:val="0037646B"/>
    <w:rsid w:val="00394A5C"/>
    <w:rsid w:val="004A070E"/>
    <w:rsid w:val="004F47FB"/>
    <w:rsid w:val="004F5AFC"/>
    <w:rsid w:val="00522A04"/>
    <w:rsid w:val="00527118"/>
    <w:rsid w:val="00683132"/>
    <w:rsid w:val="006C7C40"/>
    <w:rsid w:val="006D7B5A"/>
    <w:rsid w:val="006F7E99"/>
    <w:rsid w:val="0073444F"/>
    <w:rsid w:val="008F2AFD"/>
    <w:rsid w:val="009C4B39"/>
    <w:rsid w:val="009E31AF"/>
    <w:rsid w:val="00AA6FB3"/>
    <w:rsid w:val="00B47690"/>
    <w:rsid w:val="00BF4E91"/>
    <w:rsid w:val="00BF5254"/>
    <w:rsid w:val="00D46A39"/>
    <w:rsid w:val="00D74633"/>
    <w:rsid w:val="00EF67A9"/>
    <w:rsid w:val="00F43FB4"/>
    <w:rsid w:val="00F441BE"/>
    <w:rsid w:val="00F744DA"/>
    <w:rsid w:val="00FB384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855F01-2F7A-49F6-ADB9-DA252CA93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F7E99"/>
    <w:pPr>
      <w:ind w:left="720"/>
      <w:contextualSpacing/>
    </w:pPr>
  </w:style>
  <w:style w:type="paragraph" w:styleId="Encabezado">
    <w:name w:val="header"/>
    <w:basedOn w:val="Normal"/>
    <w:link w:val="EncabezadoCar"/>
    <w:uiPriority w:val="99"/>
    <w:unhideWhenUsed/>
    <w:rsid w:val="00311CC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11CC1"/>
  </w:style>
  <w:style w:type="paragraph" w:styleId="Piedepgina">
    <w:name w:val="footer"/>
    <w:basedOn w:val="Normal"/>
    <w:link w:val="PiedepginaCar"/>
    <w:uiPriority w:val="99"/>
    <w:unhideWhenUsed/>
    <w:rsid w:val="00311CC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11CC1"/>
  </w:style>
  <w:style w:type="table" w:styleId="Tablaconcuadrcula">
    <w:name w:val="Table Grid"/>
    <w:basedOn w:val="Tablanormal"/>
    <w:uiPriority w:val="39"/>
    <w:rsid w:val="00311C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decuadrcula4-nfasis1">
    <w:name w:val="Grid Table 4 Accent 1"/>
    <w:basedOn w:val="Tablanormal"/>
    <w:uiPriority w:val="49"/>
    <w:rsid w:val="00F441BE"/>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DB410-EF11-4639-A403-4877D4FA1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381</Words>
  <Characters>2098</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FAMILIA ALARCON</cp:lastModifiedBy>
  <cp:revision>2</cp:revision>
  <dcterms:created xsi:type="dcterms:W3CDTF">2020-04-02T20:36:00Z</dcterms:created>
  <dcterms:modified xsi:type="dcterms:W3CDTF">2020-04-02T20:36:00Z</dcterms:modified>
</cp:coreProperties>
</file>